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spacing w:lineRule="atLeast" w:line="360"/>
        <w:ind w:left="0" w:right="0" w:hanging="0"/>
        <w:rPr>
          <w:rStyle w:val="Style14"/>
          <w:rFonts w:ascii="Georgia;Times New Roman;Bitstream Charter;Times;serif" w:hAnsi="Georgia;Times New Roman;Bitstream Charter;Times;serif"/>
          <w:b/>
          <w:b/>
          <w:i w:val="false"/>
          <w:i w:val="false"/>
          <w:caps w:val="false"/>
          <w:smallCaps w:val="false"/>
          <w:color w:val="333333"/>
          <w:spacing w:val="0"/>
          <w:sz w:val="24"/>
          <w:lang w:val="ru-RU"/>
        </w:rPr>
      </w:pPr>
      <w:r>
        <w:rPr/>
      </w:r>
    </w:p>
    <w:p>
      <w:pPr>
        <w:pStyle w:val="Style16"/>
        <w:widowControl/>
        <w:spacing w:lineRule="atLeast" w:line="360"/>
        <w:ind w:left="0" w:right="0" w:hanging="0"/>
        <w:rPr/>
      </w:pPr>
      <w:r>
        <w:rPr>
          <w:rStyle w:val="Style14"/>
          <w:rFonts w:ascii="Georgia;Times New Roman;Bitstream Charter;Times;serif" w:hAnsi="Georgia;Times New Roman;Bitstream Charter;Times;serif"/>
          <w:b/>
          <w:i w:val="false"/>
          <w:caps w:val="false"/>
          <w:smallCaps w:val="false"/>
          <w:color w:val="333333"/>
          <w:spacing w:val="0"/>
          <w:sz w:val="24"/>
          <w:lang w:val="ru-RU"/>
        </w:rPr>
        <w:t xml:space="preserve">ПРАВИЛА </w:t>
      </w:r>
      <w:r>
        <w:rPr>
          <w:rStyle w:val="Style14"/>
          <w:rFonts w:ascii="Georgia;Times New Roman;Bitstream Charter;Times;serif" w:hAnsi="Georgia;Times New Roman;Bitstream Charter;Times;serif"/>
          <w:b/>
          <w:i w:val="false"/>
          <w:caps w:val="false"/>
          <w:smallCaps w:val="false"/>
          <w:color w:val="333333"/>
          <w:spacing w:val="0"/>
          <w:sz w:val="24"/>
          <w:lang w:val="ru-RU"/>
        </w:rPr>
        <w:t>ПОДГОТОВК</w:t>
      </w:r>
      <w:r>
        <w:rPr>
          <w:rStyle w:val="Style14"/>
          <w:rFonts w:ascii="Georgia;Times New Roman;Bitstream Charter;Times;serif" w:hAnsi="Georgia;Times New Roman;Bitstream Charter;Times;serif"/>
          <w:b/>
          <w:i w:val="false"/>
          <w:caps w:val="false"/>
          <w:smallCaps w:val="false"/>
          <w:color w:val="333333"/>
          <w:spacing w:val="0"/>
          <w:sz w:val="24"/>
          <w:lang w:val="ru-RU"/>
        </w:rPr>
        <w:t>И</w:t>
      </w:r>
      <w:r>
        <w:rPr>
          <w:rStyle w:val="Style14"/>
          <w:rFonts w:ascii="Georgia;Times New Roman;Bitstream Charter;Times;serif" w:hAnsi="Georgia;Times New Roman;Bitstream Charter;Times;serif"/>
          <w:b/>
          <w:i w:val="false"/>
          <w:caps w:val="false"/>
          <w:smallCaps w:val="false"/>
          <w:color w:val="333333"/>
          <w:spacing w:val="0"/>
          <w:sz w:val="24"/>
          <w:lang w:val="ru-RU"/>
        </w:rPr>
        <w:t xml:space="preserve"> К ПРОВЕДЕНИЮ УЛЬТРАЗВУКОВОГО ИССЛЕДОВАНИЯ</w:t>
      </w:r>
    </w:p>
    <w:p>
      <w:pPr>
        <w:pStyle w:val="Style16"/>
        <w:widowControl/>
        <w:spacing w:lineRule="atLeast" w:line="360"/>
        <w:ind w:left="0" w:right="0" w:hanging="0"/>
        <w:rPr/>
      </w:pPr>
      <w:r>
        <w:rPr>
          <w:rStyle w:val="Style14"/>
          <w:rFonts w:ascii="Georgia;Times New Roman;Bitstream Charter;Times;serif" w:hAnsi="Georgia;Times New Roman;Bitstream Charter;Times;serif"/>
          <w:b/>
          <w:i w:val="false"/>
          <w:caps w:val="false"/>
          <w:smallCaps w:val="false"/>
          <w:color w:val="333333"/>
          <w:spacing w:val="0"/>
          <w:sz w:val="24"/>
        </w:rPr>
        <w:t xml:space="preserve">УЗИ брюшной полости и почек </w:t>
      </w:r>
    </w:p>
    <w:p>
      <w:pPr>
        <w:pStyle w:val="Style16"/>
        <w:widowControl/>
        <w:spacing w:lineRule="atLeast" w:line="360"/>
        <w:ind w:left="0" w:right="0" w:hanging="0"/>
        <w:rPr>
          <w:rFonts w:ascii="Georgia;Times New Roman;Bitstream Charter;Times;serif" w:hAnsi="Georgia;Times New Roman;Bitstream Charter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За день до исследования необходимо исключить из рациона продукты, вызывающие вздутие живота черный хлеб, молоко, овощи (горох, фасоль, капуста),свежие фрукты (виноград, яблоки, сливы),мучные и сладкие блюда (торты, пирожки),газированные напитки.</w:t>
        <w:br/>
        <w:t>За 5-6 часов - воздержаться от употребления пищи и воды. Если нужно принять лекарство, можно запить небольшим количеством воды. Больным сахарным диабетом разрешается лёгкий завтрак.УЗИ почек (без брюшной полости) — за день до исследования исключить продукты, вызывающие вздутие живота. В день процедуры разрешается лёгкий завтрак, немного отварного мяса или рыбы.</w:t>
      </w:r>
    </w:p>
    <w:p>
      <w:pPr>
        <w:pStyle w:val="Style16"/>
        <w:widowControl/>
        <w:spacing w:lineRule="atLeast" w:line="360"/>
        <w:ind w:left="0" w:right="0" w:hanging="0"/>
        <w:rPr>
          <w:rFonts w:ascii="Georgia;Times New Roman;Bitstream Charter;Times;serif" w:hAnsi="Georgia;Times New Roman;Bitstream Charter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УЗИ брюшной полости грудничку - требуется рассчитать время таким образом, чтобы процедура прошла перед следующим кормлением. Грудное молоко полностью усваивается за три часа, искусственная смесь – за три с половиной. Овощные и фруктовые пюре перевариваются в организме младенца дольше, поэтому давать их не рекомендуется.</w:t>
      </w:r>
    </w:p>
    <w:p>
      <w:pPr>
        <w:pStyle w:val="Style16"/>
        <w:widowControl/>
        <w:spacing w:lineRule="atLeast" w:line="360"/>
        <w:ind w:left="0" w:right="0" w:hanging="0"/>
        <w:rPr/>
      </w:pPr>
      <w:r>
        <w:rPr>
          <w:rStyle w:val="Style14"/>
          <w:rFonts w:ascii="Georgia;Times New Roman;Bitstream Charter;Times;serif" w:hAnsi="Georgia;Times New Roman;Bitstream Charter;Times;serif"/>
          <w:b/>
          <w:i w:val="false"/>
          <w:caps w:val="false"/>
          <w:smallCaps w:val="false"/>
          <w:color w:val="333333"/>
          <w:spacing w:val="0"/>
          <w:sz w:val="24"/>
        </w:rPr>
        <w:t>УЗИ предстательной железы у мужчин</w:t>
      </w:r>
    </w:p>
    <w:p>
      <w:pPr>
        <w:pStyle w:val="Style16"/>
        <w:widowControl/>
        <w:spacing w:lineRule="atLeast" w:line="360"/>
        <w:ind w:left="0" w:right="0" w:hanging="0"/>
        <w:rPr>
          <w:rFonts w:ascii="Georgia;Times New Roman;Bitstream Charter;Times;serif" w:hAnsi="Georgia;Times New Roman;Bitstream Charter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В ПМЦ "Исида" Узи предстательной железы выполняют абдоминальным методом через кожу передней стенки живота за час до осмотра, необходимо выпить около литра простой негазированной воды.</w:t>
      </w:r>
    </w:p>
    <w:p>
      <w:pPr>
        <w:pStyle w:val="Style16"/>
        <w:widowControl/>
        <w:spacing w:lineRule="atLeast" w:line="360"/>
        <w:ind w:left="0" w:right="0" w:hanging="0"/>
        <w:rPr>
          <w:rFonts w:ascii="Georgia;Times New Roman;Bitstream Charter;Times;serif" w:hAnsi="Georgia;Times New Roman;Bitstream Charter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ТРУЗИ предстательной железы не проводится.</w:t>
      </w:r>
    </w:p>
    <w:p>
      <w:pPr>
        <w:pStyle w:val="Style16"/>
        <w:widowControl/>
        <w:spacing w:lineRule="atLeast" w:line="360"/>
        <w:ind w:left="0" w:right="0" w:hanging="0"/>
        <w:rPr/>
      </w:pPr>
      <w:r>
        <w:rPr>
          <w:rStyle w:val="Style14"/>
          <w:rFonts w:ascii="Georgia;Times New Roman;Bitstream Charter;Times;serif" w:hAnsi="Georgia;Times New Roman;Bitstream Charter;Times;serif"/>
          <w:b/>
          <w:i w:val="false"/>
          <w:caps w:val="false"/>
          <w:smallCaps w:val="false"/>
          <w:color w:val="333333"/>
          <w:spacing w:val="0"/>
          <w:sz w:val="24"/>
        </w:rPr>
        <w:t>УЗИ мочевого пузыря</w:t>
      </w:r>
    </w:p>
    <w:p>
      <w:pPr>
        <w:pStyle w:val="Style16"/>
        <w:widowControl/>
        <w:spacing w:lineRule="atLeast" w:line="360"/>
        <w:ind w:left="0" w:right="0" w:hanging="0"/>
        <w:rPr>
          <w:rFonts w:ascii="Georgia;Times New Roman;Bitstream Charter;Times;serif" w:hAnsi="Georgia;Times New Roman;Bitstream Charter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Необходимо наполнить мочевой пузырь. За час до осмотра, необходимо выпить около 0,5-1 литра простой негазированной воды.</w:t>
      </w:r>
    </w:p>
    <w:p>
      <w:pPr>
        <w:pStyle w:val="Style16"/>
        <w:widowControl/>
        <w:spacing w:lineRule="atLeast" w:line="360"/>
        <w:ind w:left="0" w:right="0" w:hanging="0"/>
        <w:rPr/>
      </w:pPr>
      <w:r>
        <w:rPr>
          <w:rStyle w:val="Style14"/>
          <w:rFonts w:ascii="Georgia;Times New Roman;Bitstream Charter;Times;serif" w:hAnsi="Georgia;Times New Roman;Bitstream Charter;Times;serif"/>
          <w:b/>
          <w:i w:val="false"/>
          <w:caps w:val="false"/>
          <w:smallCaps w:val="false"/>
          <w:color w:val="333333"/>
          <w:spacing w:val="0"/>
          <w:sz w:val="24"/>
        </w:rPr>
        <w:t>Дуплексное исследование брюшного отдела аорты</w:t>
      </w:r>
    </w:p>
    <w:p>
      <w:pPr>
        <w:pStyle w:val="Style16"/>
        <w:widowControl/>
        <w:spacing w:lineRule="atLeast" w:line="360"/>
        <w:ind w:left="0" w:right="0" w:hanging="0"/>
        <w:rPr>
          <w:rFonts w:ascii="Georgia;Times New Roman;Bitstream Charter;Times;serif" w:hAnsi="Georgia;Times New Roman;Bitstream Charter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Исследование проводится строго натощак.</w:t>
      </w:r>
    </w:p>
    <w:p>
      <w:pPr>
        <w:pStyle w:val="Style16"/>
        <w:widowControl/>
        <w:spacing w:lineRule="auto" w:line="360"/>
        <w:ind w:left="0" w:right="0" w:hanging="0"/>
        <w:jc w:val="both"/>
        <w:rPr>
          <w:rFonts w:ascii="Georgia;Times New Roman;Bitstream Charter;Times;serif" w:hAnsi="Georgia;Times New Roman;Bitstream Charter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За день до исследования необходимо исключить из рациона продукты, вызывающие вздутие живота черный хлеб, молоко, овощи (горох, фасоль, капуста),свежие фрукты (виноград, яблоки, сливы),мучные и сладкие блюда (торты, пирожки),газированные напитки.</w:t>
      </w:r>
    </w:p>
    <w:p>
      <w:pPr>
        <w:pStyle w:val="Style16"/>
        <w:widowControl/>
        <w:spacing w:lineRule="atLeast" w:line="360"/>
        <w:ind w:left="0" w:right="0" w:hanging="0"/>
        <w:rPr/>
      </w:pPr>
      <w:r>
        <w:rPr>
          <w:rStyle w:val="Style14"/>
          <w:rFonts w:ascii="Georgia;Times New Roman;Bitstream Charter;Times;serif" w:hAnsi="Georgia;Times New Roman;Bitstream Charter;Times;serif"/>
          <w:b/>
          <w:i w:val="false"/>
          <w:caps w:val="false"/>
          <w:smallCaps w:val="false"/>
          <w:color w:val="333333"/>
          <w:spacing w:val="0"/>
          <w:sz w:val="24"/>
        </w:rPr>
        <w:t>УЗИ малого таза,молочных желёз</w:t>
      </w:r>
    </w:p>
    <w:p>
      <w:pPr>
        <w:pStyle w:val="Style16"/>
        <w:widowControl/>
        <w:spacing w:lineRule="atLeast" w:line="360"/>
        <w:ind w:left="0" w:right="0" w:hanging="0"/>
        <w:rPr>
          <w:rFonts w:ascii="Georgia;Times New Roman;Bitstream Charter;Times;serif" w:hAnsi="Georgia;Times New Roman;Bitstream Charter;Times;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</w:rPr>
      </w:pPr>
      <w:r>
        <w:rPr>
          <w:rFonts w:ascii="Georgia;Times New Roman;Bitstream Charter;Times;serif" w:hAnsi="Georgia;Times New Roman;Bitstream Charter;Times;serif"/>
          <w:b w:val="false"/>
          <w:i w:val="false"/>
          <w:caps w:val="false"/>
          <w:smallCaps w:val="false"/>
          <w:color w:val="333333"/>
          <w:spacing w:val="0"/>
          <w:sz w:val="24"/>
        </w:rPr>
        <w:t>Исследование проводят на 5- 10 день менструального цикла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Georgia">
    <w:altName w:val="Times New Roman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character" w:styleId="Style14">
    <w:name w:val="Выделение жирным"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Основной текст"/>
    <w:basedOn w:val="Normal"/>
    <w:pPr>
      <w:spacing w:before="0" w:after="120"/>
    </w:pPr>
    <w:rPr/>
  </w:style>
  <w:style w:type="paragraph" w:styleId="Style17">
    <w:name w:val="Список"/>
    <w:basedOn w:val="Style16"/>
    <w:pPr/>
    <w:rPr>
      <w:rFonts w:cs="Tahoma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199</TotalTime>
  <Application>LibreOffice/4.4.1.2$Windows_x86 LibreOffice_project/45e2de17089c24a1fa810c8f975a7171ba4cd432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2016-07-07T13:02:14Z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